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EA8AB" w14:textId="77777777" w:rsidR="005A0DC3" w:rsidRDefault="005A0DC3" w:rsidP="005A0DC3">
      <w:pPr>
        <w:shd w:val="clear" w:color="auto" w:fill="FFFFFF"/>
        <w:spacing w:after="210" w:line="570" w:lineRule="atLeast"/>
        <w:textAlignment w:val="baseline"/>
        <w:outlineLvl w:val="0"/>
        <w:rPr>
          <w:rFonts w:ascii="Arial" w:eastAsia="Times New Roman" w:hAnsi="Arial" w:cs="Arial"/>
          <w:b/>
          <w:bCs/>
          <w:color w:val="1A1A1A"/>
          <w:kern w:val="36"/>
          <w:sz w:val="28"/>
          <w:szCs w:val="28"/>
        </w:rPr>
      </w:pPr>
      <w:r w:rsidRPr="005A0DC3">
        <w:rPr>
          <w:rFonts w:ascii="Arial" w:eastAsia="Times New Roman" w:hAnsi="Arial" w:cs="Arial"/>
          <w:b/>
          <w:bCs/>
          <w:color w:val="1A1A1A"/>
          <w:kern w:val="36"/>
          <w:sz w:val="28"/>
          <w:szCs w:val="28"/>
        </w:rPr>
        <w:t>April 23, 2015</w:t>
      </w:r>
    </w:p>
    <w:p w14:paraId="15E98CE7" w14:textId="77777777" w:rsidR="005A0DC3" w:rsidRDefault="005A0DC3" w:rsidP="005A0DC3">
      <w:pPr>
        <w:shd w:val="clear" w:color="auto" w:fill="FFFFFF"/>
        <w:spacing w:after="210"/>
        <w:textAlignment w:val="baseline"/>
        <w:outlineLvl w:val="0"/>
        <w:rPr>
          <w:rFonts w:ascii="Arial" w:eastAsia="Times New Roman" w:hAnsi="Arial" w:cs="Arial"/>
          <w:b/>
          <w:bCs/>
          <w:color w:val="1A1A1A"/>
          <w:kern w:val="36"/>
          <w:sz w:val="28"/>
          <w:szCs w:val="28"/>
        </w:rPr>
      </w:pPr>
      <w:hyperlink r:id="rId5" w:history="1">
        <w:r w:rsidRPr="00956B3F">
          <w:rPr>
            <w:rStyle w:val="Hyperlink"/>
            <w:rFonts w:ascii="Arial" w:eastAsia="Times New Roman" w:hAnsi="Arial" w:cs="Arial"/>
            <w:b/>
            <w:bCs/>
            <w:kern w:val="36"/>
            <w:sz w:val="28"/>
            <w:szCs w:val="28"/>
          </w:rPr>
          <w:t>http://espn.go.com/boxing/story/_/id/12749483/companies-purchasing-rights-appear-trunks-floyd-mayweather-manny-pacquiao-fight</w:t>
        </w:r>
      </w:hyperlink>
      <w:r>
        <w:rPr>
          <w:rFonts w:ascii="Arial" w:eastAsia="Times New Roman" w:hAnsi="Arial" w:cs="Arial"/>
          <w:b/>
          <w:bCs/>
          <w:color w:val="1A1A1A"/>
          <w:kern w:val="36"/>
          <w:sz w:val="28"/>
          <w:szCs w:val="28"/>
        </w:rPr>
        <w:t xml:space="preserve"> </w:t>
      </w:r>
    </w:p>
    <w:p w14:paraId="3BCF3928" w14:textId="77777777" w:rsidR="005A0DC3" w:rsidRPr="005A0DC3" w:rsidRDefault="005A0DC3" w:rsidP="005A0DC3">
      <w:pPr>
        <w:shd w:val="clear" w:color="auto" w:fill="FFFFFF"/>
        <w:spacing w:after="210"/>
        <w:textAlignment w:val="baseline"/>
        <w:outlineLvl w:val="0"/>
        <w:rPr>
          <w:rFonts w:ascii="Arial" w:eastAsia="Times New Roman" w:hAnsi="Arial" w:cs="Arial"/>
          <w:b/>
          <w:bCs/>
          <w:color w:val="1A1A1A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1A1A1A"/>
          <w:kern w:val="36"/>
          <w:sz w:val="28"/>
          <w:szCs w:val="28"/>
        </w:rPr>
        <w:drawing>
          <wp:inline distT="0" distB="0" distL="0" distR="0" wp14:anchorId="190E1E9F" wp14:editId="4DB97734">
            <wp:extent cx="2743200" cy="1009650"/>
            <wp:effectExtent l="0" t="0" r="0" b="6350"/>
            <wp:docPr id="2" name="Picture 2" descr="destination:Users:devindimattia:Desktop:Screen Shot 2015-07-10 at 3.11.0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tination:Users:devindimattia:Desktop:Screen Shot 2015-07-10 at 3.11.01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09910" w14:textId="77777777" w:rsidR="005A0DC3" w:rsidRPr="005A0DC3" w:rsidRDefault="005A0DC3" w:rsidP="005A0DC3">
      <w:pPr>
        <w:shd w:val="clear" w:color="auto" w:fill="FFFFFF"/>
        <w:spacing w:after="210" w:line="570" w:lineRule="atLeast"/>
        <w:textAlignment w:val="baseline"/>
        <w:outlineLvl w:val="0"/>
        <w:rPr>
          <w:rFonts w:ascii="Arial" w:eastAsia="Times New Roman" w:hAnsi="Arial" w:cs="Arial"/>
          <w:b/>
          <w:bCs/>
          <w:color w:val="1A1A1A"/>
          <w:kern w:val="36"/>
          <w:sz w:val="50"/>
          <w:szCs w:val="50"/>
        </w:rPr>
      </w:pPr>
      <w:r w:rsidRPr="005A0DC3">
        <w:rPr>
          <w:rFonts w:ascii="Arial" w:eastAsia="Times New Roman" w:hAnsi="Arial" w:cs="Arial"/>
          <w:b/>
          <w:bCs/>
          <w:color w:val="1A1A1A"/>
          <w:kern w:val="36"/>
          <w:sz w:val="50"/>
          <w:szCs w:val="50"/>
        </w:rPr>
        <w:t xml:space="preserve">Companies purchase space on Floyd </w:t>
      </w:r>
      <w:proofErr w:type="spellStart"/>
      <w:r w:rsidRPr="005A0DC3">
        <w:rPr>
          <w:rFonts w:ascii="Arial" w:eastAsia="Times New Roman" w:hAnsi="Arial" w:cs="Arial"/>
          <w:b/>
          <w:bCs/>
          <w:color w:val="1A1A1A"/>
          <w:kern w:val="36"/>
          <w:sz w:val="50"/>
          <w:szCs w:val="50"/>
        </w:rPr>
        <w:t>Mayweather</w:t>
      </w:r>
      <w:proofErr w:type="spellEnd"/>
      <w:r w:rsidRPr="005A0DC3">
        <w:rPr>
          <w:rFonts w:ascii="Arial" w:eastAsia="Times New Roman" w:hAnsi="Arial" w:cs="Arial"/>
          <w:b/>
          <w:bCs/>
          <w:color w:val="1A1A1A"/>
          <w:kern w:val="36"/>
          <w:sz w:val="50"/>
          <w:szCs w:val="50"/>
        </w:rPr>
        <w:t xml:space="preserve">, Manny </w:t>
      </w:r>
      <w:proofErr w:type="spellStart"/>
      <w:r w:rsidRPr="005A0DC3">
        <w:rPr>
          <w:rFonts w:ascii="Arial" w:eastAsia="Times New Roman" w:hAnsi="Arial" w:cs="Arial"/>
          <w:b/>
          <w:bCs/>
          <w:color w:val="1A1A1A"/>
          <w:kern w:val="36"/>
          <w:sz w:val="50"/>
          <w:szCs w:val="50"/>
        </w:rPr>
        <w:t>Pacquiao</w:t>
      </w:r>
      <w:proofErr w:type="spellEnd"/>
      <w:r w:rsidRPr="005A0DC3">
        <w:rPr>
          <w:rFonts w:ascii="Arial" w:eastAsia="Times New Roman" w:hAnsi="Arial" w:cs="Arial"/>
          <w:b/>
          <w:bCs/>
          <w:color w:val="1A1A1A"/>
          <w:kern w:val="36"/>
          <w:sz w:val="50"/>
          <w:szCs w:val="50"/>
        </w:rPr>
        <w:t xml:space="preserve"> trunks</w:t>
      </w:r>
    </w:p>
    <w:p w14:paraId="388CB302" w14:textId="77777777" w:rsidR="0042620E" w:rsidRDefault="005A0DC3">
      <w:pPr>
        <w:rPr>
          <w:sz w:val="28"/>
          <w:szCs w:val="28"/>
        </w:rPr>
      </w:pPr>
      <w:r w:rsidRPr="005A0DC3">
        <w:rPr>
          <w:sz w:val="28"/>
          <w:szCs w:val="28"/>
        </w:rPr>
        <w:t>Posted: 4/23/2015</w:t>
      </w:r>
      <w:r w:rsidR="00F61FB2">
        <w:rPr>
          <w:sz w:val="28"/>
          <w:szCs w:val="28"/>
        </w:rPr>
        <w:t xml:space="preserve"> </w:t>
      </w:r>
    </w:p>
    <w:p w14:paraId="08BC3669" w14:textId="77777777" w:rsidR="00F61FB2" w:rsidRDefault="00F61FB2">
      <w:pPr>
        <w:rPr>
          <w:sz w:val="28"/>
          <w:szCs w:val="28"/>
        </w:rPr>
      </w:pPr>
    </w:p>
    <w:p w14:paraId="37801617" w14:textId="77777777" w:rsidR="00F61FB2" w:rsidRPr="00476915" w:rsidRDefault="00F61FB2">
      <w:pPr>
        <w:rPr>
          <w:sz w:val="28"/>
          <w:szCs w:val="28"/>
        </w:rPr>
      </w:pPr>
      <w:r w:rsidRPr="00476915">
        <w:rPr>
          <w:sz w:val="28"/>
          <w:szCs w:val="28"/>
        </w:rPr>
        <w:t xml:space="preserve">By Darren </w:t>
      </w:r>
      <w:proofErr w:type="spellStart"/>
      <w:r w:rsidRPr="00476915">
        <w:rPr>
          <w:sz w:val="28"/>
          <w:szCs w:val="28"/>
        </w:rPr>
        <w:t>Rovell</w:t>
      </w:r>
      <w:proofErr w:type="spellEnd"/>
    </w:p>
    <w:p w14:paraId="47DC2FD2" w14:textId="77777777" w:rsidR="00F61FB2" w:rsidRPr="00476915" w:rsidRDefault="00F61FB2">
      <w:pPr>
        <w:rPr>
          <w:sz w:val="28"/>
          <w:szCs w:val="28"/>
        </w:rPr>
      </w:pPr>
    </w:p>
    <w:p w14:paraId="055A7580" w14:textId="77777777" w:rsidR="00476915" w:rsidRPr="00476915" w:rsidRDefault="00476915" w:rsidP="00476915">
      <w:pPr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  <w:r w:rsidRPr="0047691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Manny </w:t>
      </w:r>
      <w:proofErr w:type="spellStart"/>
      <w:r w:rsidRPr="0047691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Pacquiao</w:t>
      </w:r>
      <w:proofErr w:type="spellEnd"/>
      <w:r w:rsidRPr="0047691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and Floyd </w:t>
      </w:r>
      <w:proofErr w:type="spellStart"/>
      <w:r w:rsidRPr="0047691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Mayweather</w:t>
      </w:r>
      <w:proofErr w:type="spellEnd"/>
      <w:r w:rsidRPr="00476915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Jr. will be human billboards for their May 2 fight, and space is quickly filling up.</w:t>
      </w:r>
    </w:p>
    <w:p w14:paraId="7A5A5363" w14:textId="77777777" w:rsidR="00476915" w:rsidRPr="00476915" w:rsidRDefault="00476915" w:rsidP="00476915">
      <w:pPr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</w:p>
    <w:p w14:paraId="25F7EC8F" w14:textId="77777777" w:rsidR="00476915" w:rsidRDefault="00476915" w:rsidP="00476915">
      <w:pPr>
        <w:rPr>
          <w:rFonts w:eastAsia="Times New Roman" w:cs="Times New Roman"/>
          <w:sz w:val="28"/>
          <w:szCs w:val="28"/>
        </w:rPr>
      </w:pPr>
      <w:r w:rsidRPr="00476915">
        <w:rPr>
          <w:rFonts w:eastAsia="Times New Roman" w:cs="Times New Roman"/>
          <w:sz w:val="28"/>
          <w:szCs w:val="28"/>
        </w:rPr>
        <w:t xml:space="preserve">Daily fantasy sports company </w:t>
      </w:r>
      <w:proofErr w:type="spellStart"/>
      <w:r w:rsidRPr="00476915">
        <w:rPr>
          <w:rFonts w:eastAsia="Times New Roman" w:cs="Times New Roman"/>
          <w:sz w:val="28"/>
          <w:szCs w:val="28"/>
        </w:rPr>
        <w:t>FanDuel</w:t>
      </w:r>
      <w:proofErr w:type="spellEnd"/>
      <w:r w:rsidRPr="00476915">
        <w:rPr>
          <w:rFonts w:eastAsia="Times New Roman" w:cs="Times New Roman"/>
          <w:sz w:val="28"/>
          <w:szCs w:val="28"/>
        </w:rPr>
        <w:t xml:space="preserve"> said Thursday afternoon it bought the rights to have its name on the belt line of </w:t>
      </w:r>
      <w:proofErr w:type="spellStart"/>
      <w:r w:rsidRPr="00476915">
        <w:rPr>
          <w:rFonts w:eastAsia="Times New Roman" w:cs="Times New Roman"/>
          <w:sz w:val="28"/>
          <w:szCs w:val="28"/>
        </w:rPr>
        <w:t>Mayweather's</w:t>
      </w:r>
      <w:proofErr w:type="spellEnd"/>
      <w:r w:rsidRPr="00476915">
        <w:rPr>
          <w:rFonts w:eastAsia="Times New Roman" w:cs="Times New Roman"/>
          <w:sz w:val="28"/>
          <w:szCs w:val="28"/>
        </w:rPr>
        <w:t xml:space="preserve"> trunks.</w:t>
      </w:r>
    </w:p>
    <w:p w14:paraId="78E23B80" w14:textId="77777777" w:rsidR="00476915" w:rsidRDefault="00476915" w:rsidP="00476915">
      <w:pPr>
        <w:rPr>
          <w:rFonts w:eastAsia="Times New Roman" w:cs="Times New Roman"/>
          <w:sz w:val="28"/>
          <w:szCs w:val="28"/>
        </w:rPr>
      </w:pPr>
    </w:p>
    <w:p w14:paraId="7C4981A4" w14:textId="77777777" w:rsidR="00476915" w:rsidRPr="00476915" w:rsidRDefault="00476915" w:rsidP="00476915">
      <w:pPr>
        <w:rPr>
          <w:rFonts w:eastAsia="Times New Roman" w:cs="Times New Roman"/>
          <w:sz w:val="28"/>
          <w:szCs w:val="28"/>
        </w:rPr>
      </w:pPr>
      <w:r w:rsidRPr="00476915">
        <w:rPr>
          <w:rFonts w:eastAsia="Times New Roman" w:cs="Times New Roman"/>
          <w:sz w:val="28"/>
          <w:szCs w:val="28"/>
        </w:rPr>
        <w:t xml:space="preserve">The deal includes branding on </w:t>
      </w:r>
      <w:proofErr w:type="spellStart"/>
      <w:r w:rsidRPr="00476915">
        <w:rPr>
          <w:rFonts w:eastAsia="Times New Roman" w:cs="Times New Roman"/>
          <w:sz w:val="28"/>
          <w:szCs w:val="28"/>
        </w:rPr>
        <w:t>Mayweather's</w:t>
      </w:r>
      <w:proofErr w:type="spellEnd"/>
      <w:r w:rsidRPr="00476915">
        <w:rPr>
          <w:rFonts w:eastAsia="Times New Roman" w:cs="Times New Roman"/>
          <w:sz w:val="28"/>
          <w:szCs w:val="28"/>
        </w:rPr>
        <w:t xml:space="preserve"> team throughout the fight weekend and during the fight and comes with six tickets, with a face value of $10,000 each, that the company will award to the winners of three fantasy contests on its site over the next three days. </w:t>
      </w:r>
      <w:proofErr w:type="spellStart"/>
      <w:r w:rsidRPr="00476915">
        <w:rPr>
          <w:rFonts w:eastAsia="Times New Roman" w:cs="Times New Roman"/>
          <w:sz w:val="28"/>
          <w:szCs w:val="28"/>
        </w:rPr>
        <w:t>FanDuel</w:t>
      </w:r>
      <w:proofErr w:type="spellEnd"/>
      <w:r w:rsidRPr="00476915">
        <w:rPr>
          <w:rFonts w:eastAsia="Times New Roman" w:cs="Times New Roman"/>
          <w:sz w:val="28"/>
          <w:szCs w:val="28"/>
        </w:rPr>
        <w:t xml:space="preserve"> spokeswoman Justine Sacco said those winners </w:t>
      </w:r>
      <w:proofErr w:type="gramStart"/>
      <w:r w:rsidRPr="00476915">
        <w:rPr>
          <w:rFonts w:eastAsia="Times New Roman" w:cs="Times New Roman"/>
          <w:sz w:val="28"/>
          <w:szCs w:val="28"/>
        </w:rPr>
        <w:t>will</w:t>
      </w:r>
      <w:proofErr w:type="gramEnd"/>
      <w:r w:rsidRPr="00476915">
        <w:rPr>
          <w:rFonts w:eastAsia="Times New Roman" w:cs="Times New Roman"/>
          <w:sz w:val="28"/>
          <w:szCs w:val="28"/>
        </w:rPr>
        <w:t xml:space="preserve"> also get free hotel and airfare and a meet-and-greet with </w:t>
      </w:r>
      <w:proofErr w:type="spellStart"/>
      <w:r w:rsidRPr="00476915">
        <w:rPr>
          <w:rFonts w:eastAsia="Times New Roman" w:cs="Times New Roman"/>
          <w:sz w:val="28"/>
          <w:szCs w:val="28"/>
        </w:rPr>
        <w:t>Mayweather</w:t>
      </w:r>
      <w:proofErr w:type="spellEnd"/>
      <w:r w:rsidRPr="00476915">
        <w:rPr>
          <w:rFonts w:eastAsia="Times New Roman" w:cs="Times New Roman"/>
          <w:sz w:val="28"/>
          <w:szCs w:val="28"/>
        </w:rPr>
        <w:t>.</w:t>
      </w:r>
    </w:p>
    <w:p w14:paraId="2AFF5E6D" w14:textId="77777777" w:rsidR="00476915" w:rsidRPr="00476915" w:rsidRDefault="00476915" w:rsidP="00476915">
      <w:pPr>
        <w:rPr>
          <w:rFonts w:eastAsia="Times New Roman" w:cs="Times New Roman"/>
          <w:sz w:val="28"/>
          <w:szCs w:val="28"/>
        </w:rPr>
      </w:pPr>
    </w:p>
    <w:p w14:paraId="21D63A2A" w14:textId="77777777" w:rsidR="00476915" w:rsidRPr="00476915" w:rsidRDefault="00476915" w:rsidP="00476915">
      <w:pPr>
        <w:rPr>
          <w:rFonts w:eastAsia="Times New Roman" w:cs="Times New Roman"/>
          <w:sz w:val="28"/>
          <w:szCs w:val="28"/>
        </w:rPr>
      </w:pPr>
      <w:proofErr w:type="spellStart"/>
      <w:r w:rsidRPr="00476915">
        <w:rPr>
          <w:rFonts w:eastAsia="Times New Roman" w:cs="Times New Roman"/>
          <w:sz w:val="28"/>
          <w:szCs w:val="28"/>
        </w:rPr>
        <w:t>Pacquiao</w:t>
      </w:r>
      <w:proofErr w:type="spellEnd"/>
      <w:r w:rsidRPr="00476915">
        <w:rPr>
          <w:rFonts w:eastAsia="Times New Roman" w:cs="Times New Roman"/>
          <w:sz w:val="28"/>
          <w:szCs w:val="28"/>
        </w:rPr>
        <w:t xml:space="preserve"> adviser Michael </w:t>
      </w:r>
      <w:proofErr w:type="spellStart"/>
      <w:r w:rsidRPr="00476915">
        <w:rPr>
          <w:rFonts w:eastAsia="Times New Roman" w:cs="Times New Roman"/>
          <w:sz w:val="28"/>
          <w:szCs w:val="28"/>
        </w:rPr>
        <w:t>Koncz</w:t>
      </w:r>
      <w:proofErr w:type="spellEnd"/>
      <w:r w:rsidRPr="00476915">
        <w:rPr>
          <w:rFonts w:eastAsia="Times New Roman" w:cs="Times New Roman"/>
          <w:sz w:val="28"/>
          <w:szCs w:val="28"/>
        </w:rPr>
        <w:t xml:space="preserve"> said the boxer </w:t>
      </w:r>
      <w:proofErr w:type="gramStart"/>
      <w:r w:rsidRPr="00476915">
        <w:rPr>
          <w:rFonts w:eastAsia="Times New Roman" w:cs="Times New Roman"/>
          <w:sz w:val="28"/>
          <w:szCs w:val="28"/>
        </w:rPr>
        <w:t>will</w:t>
      </w:r>
      <w:proofErr w:type="gramEnd"/>
      <w:r w:rsidRPr="00476915">
        <w:rPr>
          <w:rFonts w:eastAsia="Times New Roman" w:cs="Times New Roman"/>
          <w:sz w:val="28"/>
          <w:szCs w:val="28"/>
        </w:rPr>
        <w:t xml:space="preserve"> wear many of the same trunk sponsors he featured the last time he was in the ring, including Nike, Cafe </w:t>
      </w:r>
      <w:proofErr w:type="spellStart"/>
      <w:r w:rsidRPr="00476915">
        <w:rPr>
          <w:rFonts w:eastAsia="Times New Roman" w:cs="Times New Roman"/>
          <w:sz w:val="28"/>
          <w:szCs w:val="28"/>
        </w:rPr>
        <w:t>Puro</w:t>
      </w:r>
      <w:proofErr w:type="spellEnd"/>
      <w:r w:rsidRPr="00476915">
        <w:rPr>
          <w:rFonts w:eastAsia="Times New Roman" w:cs="Times New Roman"/>
          <w:sz w:val="28"/>
          <w:szCs w:val="28"/>
        </w:rPr>
        <w:t xml:space="preserve"> and Air Asia. </w:t>
      </w:r>
      <w:proofErr w:type="spellStart"/>
      <w:r w:rsidRPr="00476915">
        <w:rPr>
          <w:rFonts w:eastAsia="Times New Roman" w:cs="Times New Roman"/>
          <w:sz w:val="28"/>
          <w:szCs w:val="28"/>
        </w:rPr>
        <w:t>Pacquiao</w:t>
      </w:r>
      <w:proofErr w:type="spellEnd"/>
      <w:r w:rsidRPr="00476915">
        <w:rPr>
          <w:rFonts w:eastAsia="Times New Roman" w:cs="Times New Roman"/>
          <w:sz w:val="28"/>
          <w:szCs w:val="28"/>
        </w:rPr>
        <w:t xml:space="preserve"> is also expected to wear </w:t>
      </w:r>
      <w:r w:rsidRPr="00476915">
        <w:rPr>
          <w:rFonts w:eastAsia="Times New Roman" w:cs="Times New Roman"/>
          <w:sz w:val="28"/>
          <w:szCs w:val="28"/>
        </w:rPr>
        <w:lastRenderedPageBreak/>
        <w:t xml:space="preserve">a headband with a </w:t>
      </w:r>
      <w:proofErr w:type="spellStart"/>
      <w:r w:rsidRPr="00476915">
        <w:rPr>
          <w:rFonts w:eastAsia="Times New Roman" w:cs="Times New Roman"/>
          <w:sz w:val="28"/>
          <w:szCs w:val="28"/>
        </w:rPr>
        <w:t>Motolite</w:t>
      </w:r>
      <w:proofErr w:type="spellEnd"/>
      <w:r w:rsidRPr="00476915">
        <w:rPr>
          <w:rFonts w:eastAsia="Times New Roman" w:cs="Times New Roman"/>
          <w:sz w:val="28"/>
          <w:szCs w:val="28"/>
        </w:rPr>
        <w:t xml:space="preserve"> batteries logo on it and a shirt at the weigh-in promoting </w:t>
      </w:r>
      <w:proofErr w:type="spellStart"/>
      <w:r w:rsidRPr="00476915">
        <w:rPr>
          <w:rFonts w:eastAsia="Times New Roman" w:cs="Times New Roman"/>
          <w:sz w:val="28"/>
          <w:szCs w:val="28"/>
        </w:rPr>
        <w:t>Organo</w:t>
      </w:r>
      <w:proofErr w:type="spellEnd"/>
      <w:r w:rsidRPr="00476915">
        <w:rPr>
          <w:rFonts w:eastAsia="Times New Roman" w:cs="Times New Roman"/>
          <w:sz w:val="28"/>
          <w:szCs w:val="28"/>
        </w:rPr>
        <w:t xml:space="preserve"> Gold Coffee.</w:t>
      </w:r>
    </w:p>
    <w:p w14:paraId="32822A6F" w14:textId="77777777" w:rsidR="00476915" w:rsidRPr="00476915" w:rsidRDefault="00476915" w:rsidP="00476915">
      <w:pPr>
        <w:rPr>
          <w:rFonts w:eastAsia="Times New Roman" w:cs="Times New Roman"/>
          <w:sz w:val="28"/>
          <w:szCs w:val="28"/>
        </w:rPr>
      </w:pPr>
    </w:p>
    <w:p w14:paraId="46A2C19C" w14:textId="77777777" w:rsidR="00476915" w:rsidRPr="00476915" w:rsidRDefault="00476915" w:rsidP="00476915">
      <w:pPr>
        <w:rPr>
          <w:rFonts w:eastAsia="Times New Roman" w:cs="Times New Roman"/>
          <w:sz w:val="28"/>
          <w:szCs w:val="28"/>
        </w:rPr>
      </w:pPr>
      <w:proofErr w:type="spellStart"/>
      <w:r w:rsidRPr="00476915">
        <w:rPr>
          <w:rFonts w:eastAsia="Times New Roman" w:cs="Times New Roman"/>
          <w:sz w:val="28"/>
          <w:szCs w:val="28"/>
        </w:rPr>
        <w:t>ESPN.com's</w:t>
      </w:r>
      <w:proofErr w:type="spellEnd"/>
      <w:r w:rsidRPr="00476915">
        <w:rPr>
          <w:rFonts w:eastAsia="Times New Roman" w:cs="Times New Roman"/>
          <w:sz w:val="28"/>
          <w:szCs w:val="28"/>
        </w:rPr>
        <w:t xml:space="preserve"> Dan Rafael reported earlier this month that </w:t>
      </w:r>
      <w:proofErr w:type="spellStart"/>
      <w:r w:rsidRPr="00476915">
        <w:rPr>
          <w:rFonts w:eastAsia="Times New Roman" w:cs="Times New Roman"/>
          <w:sz w:val="28"/>
          <w:szCs w:val="28"/>
        </w:rPr>
        <w:t>Tecate</w:t>
      </w:r>
      <w:proofErr w:type="spellEnd"/>
      <w:r w:rsidRPr="00476915">
        <w:rPr>
          <w:rFonts w:eastAsia="Times New Roman" w:cs="Times New Roman"/>
          <w:sz w:val="28"/>
          <w:szCs w:val="28"/>
        </w:rPr>
        <w:t xml:space="preserve"> spent $5.6 million to be the official beer of the fight and will get center-ring branding as part of the package.</w:t>
      </w:r>
    </w:p>
    <w:p w14:paraId="6CEA5CFA" w14:textId="77777777" w:rsidR="00476915" w:rsidRPr="00476915" w:rsidRDefault="00476915" w:rsidP="00476915">
      <w:pPr>
        <w:rPr>
          <w:rFonts w:eastAsia="Times New Roman" w:cs="Times New Roman"/>
          <w:sz w:val="28"/>
          <w:szCs w:val="28"/>
        </w:rPr>
      </w:pPr>
    </w:p>
    <w:p w14:paraId="75FDE4D1" w14:textId="77777777" w:rsidR="00476915" w:rsidRPr="00476915" w:rsidRDefault="00476915" w:rsidP="00476915">
      <w:pPr>
        <w:rPr>
          <w:rFonts w:eastAsia="Times New Roman" w:cs="Times New Roman"/>
          <w:sz w:val="28"/>
          <w:szCs w:val="28"/>
        </w:rPr>
      </w:pPr>
      <w:r w:rsidRPr="00476915">
        <w:rPr>
          <w:rFonts w:eastAsia="Times New Roman" w:cs="Times New Roman"/>
          <w:sz w:val="28"/>
          <w:szCs w:val="28"/>
        </w:rPr>
        <w:t xml:space="preserve">Some brands will get into the ring for free. One guarantee is </w:t>
      </w:r>
      <w:proofErr w:type="spellStart"/>
      <w:r w:rsidRPr="00476915">
        <w:rPr>
          <w:rFonts w:eastAsia="Times New Roman" w:cs="Times New Roman"/>
          <w:sz w:val="28"/>
          <w:szCs w:val="28"/>
        </w:rPr>
        <w:t>Mayweather's</w:t>
      </w:r>
      <w:proofErr w:type="spellEnd"/>
      <w:r w:rsidRPr="00476915">
        <w:rPr>
          <w:rFonts w:eastAsia="Times New Roman" w:cs="Times New Roman"/>
          <w:sz w:val="28"/>
          <w:szCs w:val="28"/>
        </w:rPr>
        <w:t xml:space="preserve"> TMT brand, which stands for The Money Team. But there could be others. </w:t>
      </w:r>
      <w:proofErr w:type="spellStart"/>
      <w:r w:rsidRPr="00476915">
        <w:rPr>
          <w:rFonts w:eastAsia="Times New Roman" w:cs="Times New Roman"/>
          <w:sz w:val="28"/>
          <w:szCs w:val="28"/>
        </w:rPr>
        <w:t>Mayweather</w:t>
      </w:r>
      <w:proofErr w:type="spellEnd"/>
      <w:r w:rsidRPr="00476915">
        <w:rPr>
          <w:rFonts w:eastAsia="Times New Roman" w:cs="Times New Roman"/>
          <w:sz w:val="28"/>
          <w:szCs w:val="28"/>
        </w:rPr>
        <w:t xml:space="preserve"> has been wearing Reebok shoes in training for this fight even though the company is not compensating him.</w:t>
      </w:r>
    </w:p>
    <w:p w14:paraId="28402BD3" w14:textId="77777777" w:rsidR="00476915" w:rsidRPr="00476915" w:rsidRDefault="00476915" w:rsidP="00476915">
      <w:pPr>
        <w:rPr>
          <w:rFonts w:eastAsia="Times New Roman" w:cs="Times New Roman"/>
          <w:sz w:val="28"/>
          <w:szCs w:val="28"/>
        </w:rPr>
      </w:pPr>
    </w:p>
    <w:p w14:paraId="1A11A3D9" w14:textId="40DE07E8" w:rsidR="00476915" w:rsidRPr="00476915" w:rsidRDefault="00476915" w:rsidP="00476915">
      <w:pPr>
        <w:rPr>
          <w:rFonts w:eastAsia="Times New Roman" w:cs="Times New Roman"/>
          <w:sz w:val="28"/>
          <w:szCs w:val="28"/>
        </w:rPr>
      </w:pPr>
      <w:r w:rsidRPr="00476915">
        <w:rPr>
          <w:rFonts w:eastAsia="Times New Roman" w:cs="Times New Roman"/>
          <w:sz w:val="28"/>
          <w:szCs w:val="28"/>
        </w:rPr>
        <w:t xml:space="preserve">"While we are not official partners at present, Floyd has been a longtime friend of the brand and he has worn Reebok footwear in the ring for years," said Todd </w:t>
      </w:r>
      <w:proofErr w:type="spellStart"/>
      <w:r w:rsidRPr="00476915">
        <w:rPr>
          <w:rFonts w:eastAsia="Times New Roman" w:cs="Times New Roman"/>
          <w:sz w:val="28"/>
          <w:szCs w:val="28"/>
        </w:rPr>
        <w:t>Krinsky</w:t>
      </w:r>
      <w:proofErr w:type="spellEnd"/>
      <w:r w:rsidRPr="00476915">
        <w:rPr>
          <w:rFonts w:eastAsia="Times New Roman" w:cs="Times New Roman"/>
          <w:sz w:val="28"/>
          <w:szCs w:val="28"/>
        </w:rPr>
        <w:t>, Reebok's global vice president of classics and combat training.</w:t>
      </w:r>
      <w:bookmarkStart w:id="0" w:name="_GoBack"/>
      <w:bookmarkEnd w:id="0"/>
    </w:p>
    <w:p w14:paraId="333AFBFF" w14:textId="77777777" w:rsidR="00476915" w:rsidRPr="00476915" w:rsidRDefault="00476915" w:rsidP="00476915">
      <w:pPr>
        <w:rPr>
          <w:rFonts w:eastAsia="Times New Roman" w:cs="Times New Roman"/>
          <w:sz w:val="20"/>
          <w:szCs w:val="20"/>
        </w:rPr>
      </w:pPr>
    </w:p>
    <w:p w14:paraId="763DFD64" w14:textId="77777777" w:rsidR="00476915" w:rsidRPr="00476915" w:rsidRDefault="00476915" w:rsidP="00476915">
      <w:pPr>
        <w:rPr>
          <w:rFonts w:eastAsia="Times New Roman" w:cs="Times New Roman"/>
          <w:sz w:val="20"/>
          <w:szCs w:val="20"/>
        </w:rPr>
      </w:pPr>
    </w:p>
    <w:p w14:paraId="65235F5B" w14:textId="77777777" w:rsidR="00F61FB2" w:rsidRPr="00476915" w:rsidRDefault="00F61FB2">
      <w:pPr>
        <w:rPr>
          <w:sz w:val="28"/>
          <w:szCs w:val="28"/>
        </w:rPr>
      </w:pPr>
    </w:p>
    <w:sectPr w:rsidR="00F61FB2" w:rsidRPr="00476915" w:rsidSect="00AC7A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C3"/>
    <w:rsid w:val="0042620E"/>
    <w:rsid w:val="00476915"/>
    <w:rsid w:val="005A0DC3"/>
    <w:rsid w:val="00AC7A5F"/>
    <w:rsid w:val="00F6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295E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0DC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DC3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A0D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D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0DC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DC3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A0D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D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spn.go.com/boxing/story/_/id/12749483/companies-purchasing-rights-appear-trunks-floyd-mayweather-manny-pacquiao-fight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1739</Characters>
  <Application>Microsoft Macintosh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Dimattia</dc:creator>
  <cp:keywords/>
  <dc:description/>
  <cp:lastModifiedBy>Devin Dimattia</cp:lastModifiedBy>
  <cp:revision>3</cp:revision>
  <dcterms:created xsi:type="dcterms:W3CDTF">2015-07-10T22:08:00Z</dcterms:created>
  <dcterms:modified xsi:type="dcterms:W3CDTF">2015-07-10T22:13:00Z</dcterms:modified>
</cp:coreProperties>
</file>